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3404F953" w:rsidP="30FE7A5B" w:rsidRDefault="3404F953" w14:paraId="22902708" w14:textId="5CADE38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BE"/>
        </w:rPr>
      </w:pPr>
      <w:r w:rsidRPr="30FE7A5B" w:rsidR="3404F953">
        <w:rPr>
          <w:rFonts w:ascii="Calibri" w:hAnsi="Calibri" w:eastAsia="Calibri" w:cs="Calibri"/>
          <w:b w:val="1"/>
          <w:bCs w:val="1"/>
          <w:i w:val="0"/>
          <w:iCs w:val="0"/>
          <w:caps w:val="0"/>
          <w:smallCaps w:val="0"/>
          <w:noProof w:val="0"/>
          <w:color w:val="000000" w:themeColor="text1" w:themeTint="FF" w:themeShade="FF"/>
          <w:sz w:val="22"/>
          <w:szCs w:val="22"/>
          <w:lang w:val="nl-BE"/>
        </w:rPr>
        <w:t xml:space="preserve">Dit werd geselecteerd voor de database Vakdidactiek. </w:t>
      </w:r>
      <w:r>
        <w:br/>
      </w:r>
      <w:r w:rsidRPr="30FE7A5B" w:rsidR="6E339F2D">
        <w:rPr>
          <w:rFonts w:ascii="Calibri" w:hAnsi="Calibri" w:eastAsia="Calibri" w:cs="Calibri"/>
          <w:b w:val="1"/>
          <w:bCs w:val="1"/>
          <w:i w:val="0"/>
          <w:iCs w:val="0"/>
          <w:caps w:val="0"/>
          <w:smallCaps w:val="0"/>
          <w:noProof w:val="0"/>
          <w:color w:val="000000" w:themeColor="text1" w:themeTint="FF" w:themeShade="FF"/>
          <w:sz w:val="22"/>
          <w:szCs w:val="22"/>
          <w:lang w:val="nl-BE"/>
        </w:rPr>
        <w:t>Sterktes zijn</w:t>
      </w:r>
      <w:r>
        <w:br/>
      </w:r>
      <w:r w:rsidRPr="30FE7A5B" w:rsidR="0618E1AF">
        <w:rPr>
          <w:rFonts w:ascii="Calibri" w:hAnsi="Calibri" w:eastAsia="Calibri" w:cs="Calibri"/>
          <w:b w:val="1"/>
          <w:bCs w:val="1"/>
          <w:i w:val="0"/>
          <w:iCs w:val="0"/>
          <w:caps w:val="0"/>
          <w:smallCaps w:val="0"/>
          <w:noProof w:val="0"/>
          <w:color w:val="000000" w:themeColor="text1" w:themeTint="FF" w:themeShade="FF"/>
          <w:sz w:val="22"/>
          <w:szCs w:val="22"/>
          <w:lang w:val="nl-BE"/>
        </w:rPr>
        <w:t>- duidelijke instructiefilmpjes</w:t>
      </w:r>
      <w:r w:rsidRPr="30FE7A5B" w:rsidR="5168007D">
        <w:rPr>
          <w:rFonts w:ascii="Calibri" w:hAnsi="Calibri" w:eastAsia="Calibri" w:cs="Calibri"/>
          <w:b w:val="1"/>
          <w:bCs w:val="1"/>
          <w:i w:val="0"/>
          <w:iCs w:val="0"/>
          <w:caps w:val="0"/>
          <w:smallCaps w:val="0"/>
          <w:noProof w:val="0"/>
          <w:color w:val="000000" w:themeColor="text1" w:themeTint="FF" w:themeShade="FF"/>
          <w:sz w:val="22"/>
          <w:szCs w:val="22"/>
          <w:lang w:val="nl-BE"/>
        </w:rPr>
        <w:t xml:space="preserve"> die de mogelijkheid bieden om in werkvorm te variëren</w:t>
      </w:r>
      <w:r>
        <w:br/>
      </w:r>
      <w:r w:rsidRPr="30FE7A5B" w:rsidR="1A28F355">
        <w:rPr>
          <w:rFonts w:ascii="Calibri" w:hAnsi="Calibri" w:eastAsia="Calibri" w:cs="Calibri"/>
          <w:b w:val="1"/>
          <w:bCs w:val="1"/>
          <w:i w:val="0"/>
          <w:iCs w:val="0"/>
          <w:caps w:val="0"/>
          <w:smallCaps w:val="0"/>
          <w:noProof w:val="0"/>
          <w:color w:val="000000" w:themeColor="text1" w:themeTint="FF" w:themeShade="FF"/>
          <w:sz w:val="22"/>
          <w:szCs w:val="22"/>
          <w:lang w:val="nl-BE"/>
        </w:rPr>
        <w:t>- aandacht voor veiligheid bij het gebruik van specifieke machines</w:t>
      </w:r>
      <w:r>
        <w:br/>
      </w:r>
      <w:r>
        <w:br/>
      </w:r>
      <w:r w:rsidRPr="30FE7A5B" w:rsidR="3404F953">
        <w:rPr>
          <w:rFonts w:ascii="Calibri" w:hAnsi="Calibri" w:eastAsia="Calibri" w:cs="Calibri"/>
          <w:b w:val="1"/>
          <w:bCs w:val="1"/>
          <w:i w:val="0"/>
          <w:iCs w:val="0"/>
          <w:caps w:val="0"/>
          <w:smallCaps w:val="0"/>
          <w:noProof w:val="0"/>
          <w:color w:val="000000" w:themeColor="text1" w:themeTint="FF" w:themeShade="FF"/>
          <w:sz w:val="22"/>
          <w:szCs w:val="22"/>
          <w:lang w:val="nl-BE"/>
        </w:rPr>
        <w:t>Wil je nog meer vakdidactische praktijkvoorbeelden</w:t>
      </w:r>
      <w:r w:rsidRPr="30FE7A5B" w:rsidR="3404F953">
        <w:rPr>
          <w:rFonts w:ascii="Calibri" w:hAnsi="Calibri" w:eastAsia="Calibri" w:cs="Calibri"/>
          <w:b w:val="1"/>
          <w:bCs w:val="1"/>
          <w:i w:val="0"/>
          <w:iCs w:val="0"/>
          <w:caps w:val="0"/>
          <w:smallCaps w:val="0"/>
          <w:noProof w:val="0"/>
          <w:color w:val="000000" w:themeColor="text1" w:themeTint="FF" w:themeShade="FF"/>
          <w:sz w:val="22"/>
          <w:szCs w:val="22"/>
          <w:lang w:val="nl-BE"/>
        </w:rPr>
        <w:t xml:space="preserve">? Ga dan naar </w:t>
      </w:r>
      <w:hyperlink r:id="R55e01f3c0ad3485a">
        <w:r w:rsidRPr="30FE7A5B" w:rsidR="3404F953">
          <w:rPr>
            <w:rStyle w:val="Hyperlink"/>
            <w:rFonts w:ascii="Calibri" w:hAnsi="Calibri" w:eastAsia="Calibri" w:cs="Calibri"/>
            <w:b w:val="1"/>
            <w:bCs w:val="1"/>
            <w:i w:val="0"/>
            <w:iCs w:val="0"/>
            <w:caps w:val="0"/>
            <w:smallCaps w:val="0"/>
            <w:strike w:val="0"/>
            <w:dstrike w:val="0"/>
            <w:noProof w:val="0"/>
            <w:sz w:val="22"/>
            <w:szCs w:val="22"/>
            <w:lang w:val="nl-BE"/>
          </w:rPr>
          <w:t>https://www.vlaamsehogescholenraad.be/nl/vakdidactiek</w:t>
        </w:r>
      </w:hyperlink>
      <w:r w:rsidRPr="30FE7A5B" w:rsidR="3404F953">
        <w:rPr>
          <w:rFonts w:ascii="Calibri" w:hAnsi="Calibri" w:eastAsia="Calibri" w:cs="Calibri"/>
          <w:b w:val="1"/>
          <w:bCs w:val="1"/>
          <w:i w:val="0"/>
          <w:iCs w:val="0"/>
          <w:caps w:val="0"/>
          <w:smallCaps w:val="0"/>
          <w:noProof w:val="0"/>
          <w:color w:val="000000" w:themeColor="text1" w:themeTint="FF" w:themeShade="FF"/>
          <w:sz w:val="22"/>
          <w:szCs w:val="22"/>
          <w:lang w:val="nl-BE"/>
        </w:rPr>
        <w:t xml:space="preserve"> .</w:t>
      </w:r>
    </w:p>
    <w:p w:rsidR="30FE7A5B" w:rsidP="30FE7A5B" w:rsidRDefault="30FE7A5B" w14:paraId="0A6B7955" w14:textId="4B2D678D">
      <w:pPr>
        <w:pStyle w:val="Standaard"/>
      </w:pPr>
    </w:p>
    <w:p w:rsidR="00065D83" w:rsidRDefault="00065D83" w14:paraId="7058DDC8" w14:textId="30466C51">
      <w:r w:rsidR="0A8D2EEB">
        <w:rPr/>
        <w:t xml:space="preserve">Dit </w:t>
      </w:r>
      <w:proofErr w:type="spellStart"/>
      <w:r w:rsidR="0A8D2EEB">
        <w:rPr/>
        <w:t>Youtubekanaal</w:t>
      </w:r>
      <w:proofErr w:type="spellEnd"/>
      <w:r w:rsidR="0A8D2EEB">
        <w:rPr/>
        <w:t xml:space="preserve"> verzamelt </w:t>
      </w:r>
      <w:r w:rsidR="5A624B78">
        <w:rPr/>
        <w:t xml:space="preserve">instructiefilmpjes voor het veilig gebruik van een aantal machines voor </w:t>
      </w:r>
      <w:r w:rsidR="5A624B78">
        <w:rPr/>
        <w:t>h</w:t>
      </w:r>
      <w:r w:rsidR="00065D83">
        <w:rPr/>
        <w:t>outbewerking</w:t>
      </w:r>
      <w:r w:rsidR="6688D8B3">
        <w:rPr/>
        <w:t>.</w:t>
      </w:r>
    </w:p>
    <w:p w:rsidR="00FD17D7" w:rsidRDefault="00065D83" w14:paraId="212B1C76" w14:textId="0BB9E76D">
      <w:hyperlink w:history="1" r:id="rId4">
        <w:r>
          <w:rPr>
            <w:rStyle w:val="Hyperlink"/>
          </w:rPr>
          <w:t>(60) Machine-instructiefilmpj</w:t>
        </w:r>
        <w:r>
          <w:rPr>
            <w:rStyle w:val="Hyperlink"/>
          </w:rPr>
          <w:t>e</w:t>
        </w:r>
        <w:r>
          <w:rPr>
            <w:rStyle w:val="Hyperlink"/>
          </w:rPr>
          <w:t xml:space="preserve">s vmbo </w:t>
        </w:r>
        <w:proofErr w:type="spellStart"/>
        <w:r>
          <w:rPr>
            <w:rStyle w:val="Hyperlink"/>
          </w:rPr>
          <w:t>bwi</w:t>
        </w:r>
        <w:proofErr w:type="spellEnd"/>
        <w:r>
          <w:rPr>
            <w:rStyle w:val="Hyperlink"/>
          </w:rPr>
          <w:t xml:space="preserve"> - YouTube</w:t>
        </w:r>
      </w:hyperlink>
      <w:r w:rsidR="00622371">
        <w:t xml:space="preserve"> </w:t>
      </w:r>
    </w:p>
    <w:p w:rsidR="00065D83" w:rsidRDefault="00622371" w14:paraId="6DFDB158" w14:textId="6B2E1BA5">
      <w:proofErr w:type="spellStart"/>
      <w:r w:rsidR="00622371">
        <w:rPr/>
        <w:t>Voion</w:t>
      </w:r>
      <w:proofErr w:type="spellEnd"/>
      <w:r w:rsidR="00622371">
        <w:rPr/>
        <w:t xml:space="preserve"> en het Platform vmbo Bouwen, Wonen en Interieur hebben een aantal veiligheidsinstructiefilmpjes laten maken die docenten kunnen gebruiken om hun leerlingen veilig met (</w:t>
      </w:r>
      <w:proofErr w:type="spellStart"/>
      <w:r w:rsidR="00622371">
        <w:rPr/>
        <w:t>houtbewerkings</w:t>
      </w:r>
      <w:proofErr w:type="spellEnd"/>
      <w:r w:rsidR="00622371">
        <w:rPr/>
        <w:t xml:space="preserve">)machines te laten werken. </w:t>
      </w:r>
      <w:r>
        <w:br/>
      </w:r>
      <w:r w:rsidR="00622371">
        <w:rPr/>
        <w:t xml:space="preserve">Er is een algemeen instructiefilmpje over het gedrag in een technieklokaal en daarnaast zijn er filmpjes per machine zoals bijvoorbeeld voor de freesmachine, de lintzaag en de betonmolen. De instructiefilmpjes zijn een aanvulling op de veiligheidsinstructiekaarten en bieden een extra mogelijkheid voor docenten om leerlingen te instrueren. De website </w:t>
      </w:r>
      <w:hyperlink r:id="R26aa44d8d1f54087">
        <w:r w:rsidRPr="30FE7A5B" w:rsidR="00622371">
          <w:rPr>
            <w:rStyle w:val="Hyperlink"/>
          </w:rPr>
          <w:t>www.veiligepraktijklo</w:t>
        </w:r>
        <w:r w:rsidRPr="30FE7A5B" w:rsidR="00622371">
          <w:rPr>
            <w:rStyle w:val="Hyperlink"/>
          </w:rPr>
          <w:t>k</w:t>
        </w:r>
        <w:r w:rsidRPr="30FE7A5B" w:rsidR="00622371">
          <w:rPr>
            <w:rStyle w:val="Hyperlink"/>
          </w:rPr>
          <w:t>alen.nl/</w:t>
        </w:r>
      </w:hyperlink>
      <w:r w:rsidR="00622371">
        <w:rPr/>
        <w:t xml:space="preserve"> </w:t>
      </w:r>
      <w:r w:rsidR="00622371">
        <w:rPr/>
        <w:t xml:space="preserve"> bevat naast de instructiefilmpjes en -kaarten, nog meer adviezen en informatie om het onderwijs veiliger te maken voor docenten én leerlingen</w:t>
      </w:r>
      <w:r w:rsidR="00622371">
        <w:rPr/>
        <w:t>.</w:t>
      </w:r>
    </w:p>
    <w:p w:rsidR="39B4BE11" w:rsidP="30FE7A5B" w:rsidRDefault="39B4BE11" w14:paraId="76CAACFD" w14:textId="27D387DE">
      <w:pPr>
        <w:pStyle w:val="Standaard"/>
      </w:pPr>
      <w:r w:rsidR="39B4BE11">
        <w:rPr/>
        <w:t>Veilig leren werken in het praktijklokaal krijgt elke praktijkles aandacht – telkens geïntegreerd in het project of de oefening van die les. Het is dus geen losstaande les.</w:t>
      </w:r>
    </w:p>
    <w:p w:rsidR="00065D83" w:rsidRDefault="00065D83" w14:paraId="53AAFEB5" w14:textId="61FA503A"/>
    <w:p w:rsidR="00065D83" w:rsidRDefault="00065D83" w14:paraId="5AE49F2E" w14:textId="70FE91A2">
      <w:r w:rsidRPr="00065D83">
        <w:drawing>
          <wp:inline distT="0" distB="0" distL="0" distR="0" wp14:anchorId="7125F852" wp14:editId="06588E0E">
            <wp:extent cx="5760720" cy="31978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197860"/>
                    </a:xfrm>
                    <a:prstGeom prst="rect">
                      <a:avLst/>
                    </a:prstGeom>
                  </pic:spPr>
                </pic:pic>
              </a:graphicData>
            </a:graphic>
          </wp:inline>
        </w:drawing>
      </w:r>
    </w:p>
    <w:sectPr w:rsidR="00065D8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83"/>
    <w:rsid w:val="00065D83"/>
    <w:rsid w:val="00622371"/>
    <w:rsid w:val="008B402B"/>
    <w:rsid w:val="00B95FBB"/>
    <w:rsid w:val="00FD17D7"/>
    <w:rsid w:val="03A9292A"/>
    <w:rsid w:val="0618E1AF"/>
    <w:rsid w:val="0A8D2EEB"/>
    <w:rsid w:val="1A28F355"/>
    <w:rsid w:val="2F8EB9FC"/>
    <w:rsid w:val="30FE7A5B"/>
    <w:rsid w:val="3404F953"/>
    <w:rsid w:val="373C9A15"/>
    <w:rsid w:val="39B4BE11"/>
    <w:rsid w:val="4DC9ECE9"/>
    <w:rsid w:val="5168007D"/>
    <w:rsid w:val="51EC3428"/>
    <w:rsid w:val="53880489"/>
    <w:rsid w:val="5A624B78"/>
    <w:rsid w:val="6688D8B3"/>
    <w:rsid w:val="6775B822"/>
    <w:rsid w:val="6E339F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AC78"/>
  <w15:chartTrackingRefBased/>
  <w15:docId w15:val="{8F2EDC85-61BB-4167-B38D-46A790C7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065D83"/>
    <w:rPr>
      <w:color w:val="0000FF"/>
      <w:u w:val="single"/>
    </w:rPr>
  </w:style>
  <w:style w:type="character" w:styleId="GevolgdeHyperlink">
    <w:name w:val="FollowedHyperlink"/>
    <w:basedOn w:val="Standaardalinea-lettertype"/>
    <w:uiPriority w:val="99"/>
    <w:semiHidden/>
    <w:unhideWhenUsed/>
    <w:rsid w:val="00622371"/>
    <w:rPr>
      <w:color w:val="954F72" w:themeColor="followedHyperlink"/>
      <w:u w:val="single"/>
    </w:rPr>
  </w:style>
  <w:style w:type="character" w:styleId="Onopgelostemelding">
    <w:name w:val="Unresolved Mention"/>
    <w:basedOn w:val="Standaardalinea-lettertype"/>
    <w:uiPriority w:val="99"/>
    <w:semiHidden/>
    <w:unhideWhenUsed/>
    <w:rsid w:val="0062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55e01f3c0ad3485a" Type="http://schemas.openxmlformats.org/officeDocument/2006/relationships/hyperlink" Target="https://www.vlaamsehogescholenraad.be/nl/vakdidacti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10" Type="http://schemas.openxmlformats.org/officeDocument/2006/relationships/customXml" Target="../customXml/item2.xml"/><Relationship Id="rId4" Type="http://schemas.openxmlformats.org/officeDocument/2006/relationships/hyperlink" Target="https://www.youtube.com/playlist?list=PLtpE3mkXWuF2cFNnfaK0eIRlCyftd4DwM" TargetMode="External"/><Relationship Id="rId9" Type="http://schemas.openxmlformats.org/officeDocument/2006/relationships/customXml" Target="../customXml/item1.xml"/><Relationship Id="R26aa44d8d1f54087" Type="http://schemas.openxmlformats.org/officeDocument/2006/relationships/hyperlink" Target="http://www.veiligepraktijklokalen.nl/b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C19AEB-A79C-484C-95C2-7679D0714EC4}"/>
</file>

<file path=customXml/itemProps2.xml><?xml version="1.0" encoding="utf-8"?>
<ds:datastoreItem xmlns:ds="http://schemas.openxmlformats.org/officeDocument/2006/customXml" ds:itemID="{1C36BE78-23DD-414F-AD88-5A9033E21878}"/>
</file>

<file path=customXml/itemProps3.xml><?xml version="1.0" encoding="utf-8"?>
<ds:datastoreItem xmlns:ds="http://schemas.openxmlformats.org/officeDocument/2006/customXml" ds:itemID="{A27ADF08-7185-4503-93D4-44670DF2EF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Claerhout</dc:creator>
  <cp:keywords/>
  <dc:description/>
  <cp:lastModifiedBy>Sara Claerhout</cp:lastModifiedBy>
  <cp:revision>2</cp:revision>
  <dcterms:created xsi:type="dcterms:W3CDTF">2022-10-04T11:58:00Z</dcterms:created>
  <dcterms:modified xsi:type="dcterms:W3CDTF">2023-02-17T13:46:54Z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ies>
</file>